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405B" w14:textId="77777777" w:rsidR="005D27ED" w:rsidRDefault="005D27ED">
      <w:pPr>
        <w:pStyle w:val="ConsPlusTitle"/>
        <w:jc w:val="center"/>
        <w:outlineLvl w:val="0"/>
      </w:pPr>
      <w:r>
        <w:t>ПРАВИТЕЛЬСТВО РЯЗАНСКОЙ ОБЛАСТИ</w:t>
      </w:r>
    </w:p>
    <w:p w14:paraId="3F4DA884" w14:textId="77777777" w:rsidR="005D27ED" w:rsidRDefault="005D27ED">
      <w:pPr>
        <w:pStyle w:val="ConsPlusTitle"/>
        <w:jc w:val="center"/>
      </w:pPr>
    </w:p>
    <w:p w14:paraId="2146B868" w14:textId="77777777" w:rsidR="005D27ED" w:rsidRDefault="005D27ED">
      <w:pPr>
        <w:pStyle w:val="ConsPlusTitle"/>
        <w:jc w:val="center"/>
      </w:pPr>
      <w:r>
        <w:t>ПОСТАНОВЛЕНИЕ</w:t>
      </w:r>
    </w:p>
    <w:p w14:paraId="311D2933" w14:textId="77777777" w:rsidR="005D27ED" w:rsidRDefault="005D27ED">
      <w:pPr>
        <w:pStyle w:val="ConsPlusTitle"/>
        <w:jc w:val="center"/>
      </w:pPr>
      <w:r>
        <w:t>от 6 июня 2018 г. N 158</w:t>
      </w:r>
    </w:p>
    <w:p w14:paraId="46C264F1" w14:textId="77777777" w:rsidR="005D27ED" w:rsidRDefault="005D27ED">
      <w:pPr>
        <w:pStyle w:val="ConsPlusTitle"/>
        <w:jc w:val="center"/>
      </w:pPr>
    </w:p>
    <w:p w14:paraId="2AA73C1B" w14:textId="77777777" w:rsidR="005D27ED" w:rsidRDefault="005D27ED">
      <w:pPr>
        <w:pStyle w:val="ConsPlusTitle"/>
        <w:jc w:val="center"/>
      </w:pPr>
      <w:r>
        <w:t>ОБ УТВЕРЖДЕНИИ ПОРЯДКА ПРИНЯТИЯ РЕШЕНИЯ О ПРОВЕДЕНИИ</w:t>
      </w:r>
    </w:p>
    <w:p w14:paraId="6CB9A761" w14:textId="77777777" w:rsidR="005D27ED" w:rsidRDefault="005D27ED">
      <w:pPr>
        <w:pStyle w:val="ConsPlusTitle"/>
        <w:jc w:val="center"/>
      </w:pPr>
      <w:r>
        <w:t>КАПИТАЛЬНОГО РЕМОНТА ОБЩЕГО ИМУЩЕСТВА В МНОГОКВАРТИРНОМ</w:t>
      </w:r>
    </w:p>
    <w:p w14:paraId="295730B2" w14:textId="77777777" w:rsidR="005D27ED" w:rsidRDefault="005D27ED">
      <w:pPr>
        <w:pStyle w:val="ConsPlusTitle"/>
        <w:jc w:val="center"/>
      </w:pPr>
      <w:r>
        <w:t>ДОМЕ В СЛУЧАЕ ВОЗНИКНОВЕНИЯ АВАРИИ, ИНЫХ ЧРЕЗВЫЧАЙНЫХ</w:t>
      </w:r>
    </w:p>
    <w:p w14:paraId="10F3EB44" w14:textId="77777777" w:rsidR="005D27ED" w:rsidRDefault="005D27ED">
      <w:pPr>
        <w:pStyle w:val="ConsPlusTitle"/>
        <w:jc w:val="center"/>
      </w:pPr>
      <w:r>
        <w:t>СИТУАЦИЙ ПРИРОДНОГО ИЛИ ТЕХНОГЕННОГО ХАРАКТЕРА</w:t>
      </w:r>
    </w:p>
    <w:p w14:paraId="789557EE" w14:textId="77777777" w:rsidR="005D27ED" w:rsidRDefault="005D27ED">
      <w:pPr>
        <w:spacing w:after="1"/>
      </w:pPr>
    </w:p>
    <w:p w14:paraId="434640C9" w14:textId="77777777" w:rsidR="005D27ED" w:rsidRDefault="005D27ED">
      <w:pPr>
        <w:pStyle w:val="ConsPlusNormal"/>
        <w:jc w:val="both"/>
      </w:pPr>
    </w:p>
    <w:p w14:paraId="79303AA7" w14:textId="77777777" w:rsidR="005D27ED" w:rsidRDefault="005D27E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</w:t>
      </w:r>
      <w:hyperlink r:id="rId5" w:history="1">
        <w:r>
          <w:rPr>
            <w:color w:val="0000FF"/>
          </w:rPr>
          <w:t>пунктом 6.1 статьи 4</w:t>
        </w:r>
      </w:hyperlink>
      <w:r>
        <w:t xml:space="preserve"> Закона Рязанской области от 18 ноября 2013 года N 70-ОЗ "О регулировании отдельных отношений в сфере обеспечения своевременного проведения капитального ремонта общего имущества в многоквартирных домах, расположенных на территории Рязанской области" Правительство Рязанской области постановляет:</w:t>
      </w:r>
    </w:p>
    <w:p w14:paraId="4A471E7D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принятия решения о проведении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 согласно приложению.</w:t>
      </w:r>
    </w:p>
    <w:p w14:paraId="25698B23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заместителя Председателя Правительства Рязанской области </w:t>
      </w:r>
      <w:proofErr w:type="spellStart"/>
      <w:r>
        <w:t>О.Л.Харивского</w:t>
      </w:r>
      <w:proofErr w:type="spellEnd"/>
      <w:r>
        <w:t>.</w:t>
      </w:r>
    </w:p>
    <w:p w14:paraId="5D0B7C81" w14:textId="77777777" w:rsidR="005D27ED" w:rsidRDefault="005D27ED">
      <w:pPr>
        <w:pStyle w:val="ConsPlusNormal"/>
        <w:jc w:val="both"/>
      </w:pPr>
    </w:p>
    <w:p w14:paraId="1CB442F2" w14:textId="77777777" w:rsidR="005D27ED" w:rsidRDefault="005D27ED">
      <w:pPr>
        <w:pStyle w:val="ConsPlusNormal"/>
        <w:jc w:val="right"/>
      </w:pPr>
      <w:r>
        <w:t>Губернатор Рязанской области</w:t>
      </w:r>
    </w:p>
    <w:p w14:paraId="4A790ED6" w14:textId="77777777" w:rsidR="005D27ED" w:rsidRDefault="005D27ED">
      <w:pPr>
        <w:pStyle w:val="ConsPlusNormal"/>
        <w:jc w:val="right"/>
      </w:pPr>
      <w:r>
        <w:t>Н.В.ЛЮБИМОВ</w:t>
      </w:r>
    </w:p>
    <w:p w14:paraId="213B082D" w14:textId="77777777" w:rsidR="005D27ED" w:rsidRDefault="005D27ED">
      <w:pPr>
        <w:pStyle w:val="ConsPlusNormal"/>
        <w:jc w:val="both"/>
      </w:pPr>
    </w:p>
    <w:p w14:paraId="3B9074C3" w14:textId="77777777" w:rsidR="005D27ED" w:rsidRDefault="005D27ED">
      <w:pPr>
        <w:pStyle w:val="ConsPlusNormal"/>
        <w:jc w:val="both"/>
      </w:pPr>
    </w:p>
    <w:p w14:paraId="2FDC217A" w14:textId="77777777" w:rsidR="005D27ED" w:rsidRDefault="005D27ED">
      <w:pPr>
        <w:pStyle w:val="ConsPlusNormal"/>
        <w:jc w:val="right"/>
        <w:outlineLvl w:val="0"/>
      </w:pPr>
      <w:r>
        <w:t>Приложение</w:t>
      </w:r>
    </w:p>
    <w:p w14:paraId="2AFD12F3" w14:textId="77777777" w:rsidR="005D27ED" w:rsidRDefault="005D27ED">
      <w:pPr>
        <w:pStyle w:val="ConsPlusNormal"/>
        <w:jc w:val="right"/>
      </w:pPr>
      <w:r>
        <w:t>к Постановлению</w:t>
      </w:r>
    </w:p>
    <w:p w14:paraId="49CCAEA5" w14:textId="77777777" w:rsidR="005D27ED" w:rsidRDefault="005D27ED">
      <w:pPr>
        <w:pStyle w:val="ConsPlusNormal"/>
        <w:jc w:val="right"/>
      </w:pPr>
      <w:r>
        <w:t>Правительства Рязанской области</w:t>
      </w:r>
    </w:p>
    <w:p w14:paraId="4C54DCE3" w14:textId="77777777" w:rsidR="005D27ED" w:rsidRDefault="005D27ED">
      <w:pPr>
        <w:pStyle w:val="ConsPlusNormal"/>
        <w:jc w:val="right"/>
      </w:pPr>
      <w:r>
        <w:t>от 6 июня 2018 г. N 158</w:t>
      </w:r>
    </w:p>
    <w:p w14:paraId="6EAACE59" w14:textId="77777777" w:rsidR="005D27ED" w:rsidRDefault="005D27ED">
      <w:pPr>
        <w:pStyle w:val="ConsPlusNormal"/>
        <w:jc w:val="both"/>
      </w:pPr>
    </w:p>
    <w:p w14:paraId="29BB1D07" w14:textId="77777777" w:rsidR="005D27ED" w:rsidRDefault="005D27ED">
      <w:pPr>
        <w:pStyle w:val="ConsPlusTitle"/>
        <w:jc w:val="center"/>
      </w:pPr>
      <w:bookmarkStart w:id="0" w:name="P29"/>
      <w:bookmarkEnd w:id="0"/>
      <w:r>
        <w:t>ПОРЯДОК</w:t>
      </w:r>
    </w:p>
    <w:p w14:paraId="0A555037" w14:textId="77777777" w:rsidR="005D27ED" w:rsidRDefault="005D27ED">
      <w:pPr>
        <w:pStyle w:val="ConsPlusTitle"/>
        <w:jc w:val="center"/>
      </w:pPr>
      <w:r>
        <w:t>ПРИНЯТИЯ РЕШЕНИЯ О ПРОВЕДЕНИИ КАПИТАЛЬНОГО РЕМОНТА</w:t>
      </w:r>
    </w:p>
    <w:p w14:paraId="05F30A14" w14:textId="77777777" w:rsidR="005D27ED" w:rsidRDefault="005D27ED">
      <w:pPr>
        <w:pStyle w:val="ConsPlusTitle"/>
        <w:jc w:val="center"/>
      </w:pPr>
      <w:r>
        <w:t>ОБЩЕГО ИМУЩЕСТВА В МНОГОКВАРТИРНОМ ДОМЕ В СЛУЧАЕ</w:t>
      </w:r>
    </w:p>
    <w:p w14:paraId="57D6484D" w14:textId="77777777" w:rsidR="005D27ED" w:rsidRDefault="005D27ED">
      <w:pPr>
        <w:pStyle w:val="ConsPlusTitle"/>
        <w:jc w:val="center"/>
      </w:pPr>
      <w:r>
        <w:t>ВОЗНИКНОВЕНИЯ АВАРИИ, ИНЫХ ЧРЕЗВЫЧАЙНЫХ СИТУАЦИЙ</w:t>
      </w:r>
    </w:p>
    <w:p w14:paraId="52A0A42A" w14:textId="77777777" w:rsidR="005D27ED" w:rsidRDefault="005D27ED">
      <w:pPr>
        <w:pStyle w:val="ConsPlusTitle"/>
        <w:jc w:val="center"/>
      </w:pPr>
      <w:r>
        <w:t>ПРИРОДНОГО ИЛИ ТЕХНОГЕННОГО ХАРАКТЕРА</w:t>
      </w:r>
    </w:p>
    <w:p w14:paraId="134CDE3D" w14:textId="77777777" w:rsidR="005D27ED" w:rsidRDefault="005D27ED">
      <w:pPr>
        <w:pStyle w:val="ConsPlusNormal"/>
        <w:jc w:val="both"/>
      </w:pPr>
    </w:p>
    <w:p w14:paraId="06F68043" w14:textId="77777777" w:rsidR="005D27ED" w:rsidRDefault="005D27ED">
      <w:pPr>
        <w:pStyle w:val="ConsPlusNormal"/>
        <w:ind w:firstLine="540"/>
        <w:jc w:val="both"/>
      </w:pPr>
      <w:r>
        <w:t>1. Настоящий Порядок определяет правила принятия решения о проведении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характера, собственники помещений в котором формируют фонд капитального ремонта на счете регионального оператора.</w:t>
      </w:r>
    </w:p>
    <w:p w14:paraId="39A3435C" w14:textId="77777777" w:rsidR="005D27ED" w:rsidRDefault="005D27ED">
      <w:pPr>
        <w:pStyle w:val="ConsPlusNormal"/>
        <w:spacing w:before="220"/>
        <w:ind w:firstLine="540"/>
        <w:jc w:val="both"/>
      </w:pPr>
      <w:bookmarkStart w:id="1" w:name="P38"/>
      <w:bookmarkEnd w:id="1"/>
      <w:r>
        <w:t>2. Орган местного самоуправления муниципального образования поселения, городского округа Рязанской области, на территории которого возникла авария, иная чрезвычайная ситуация природного или техногенного характера (далее - орган местного самоуправления), не позднее трех рабочих дней, следующих за днем наступления указанных событий, направляет региональному оператору письменное обращение о необходимости проведения капитального ремонта общего имущества в многоквартирном доме. В обращении органа местного самоуправления указываются:</w:t>
      </w:r>
    </w:p>
    <w:p w14:paraId="475C0307" w14:textId="77777777" w:rsidR="005D27ED" w:rsidRDefault="005D27ED">
      <w:pPr>
        <w:pStyle w:val="ConsPlusNormal"/>
        <w:spacing w:before="220"/>
        <w:ind w:firstLine="540"/>
        <w:jc w:val="both"/>
      </w:pPr>
      <w:r>
        <w:t>- обстоятельства возникновения аварии, иной чрезвычайной ситуации природного или техногенного характера;</w:t>
      </w:r>
    </w:p>
    <w:p w14:paraId="2FECFEE2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- адрес многоквартирного дома, общее имущество в котором требует проведения </w:t>
      </w:r>
      <w:r>
        <w:lastRenderedPageBreak/>
        <w:t>капитального ремонта в результате аварии, иной чрезвычайной ситуации природного или техногенного характера;</w:t>
      </w:r>
    </w:p>
    <w:p w14:paraId="31FAE7B0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- перечень повреждений конструктивных элементов многоквартирного дома и (или) внутридомовых инженерных систем, входящих в состав общего имущества в многоквартирном доме, предусмотренного </w:t>
      </w:r>
      <w:hyperlink r:id="rId6" w:history="1">
        <w:r>
          <w:rPr>
            <w:color w:val="0000FF"/>
          </w:rPr>
          <w:t>пунктом 2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491.</w:t>
      </w:r>
    </w:p>
    <w:p w14:paraId="01971EA3" w14:textId="77777777" w:rsidR="005D27ED" w:rsidRDefault="005D27ED">
      <w:pPr>
        <w:pStyle w:val="ConsPlusNormal"/>
        <w:spacing w:before="220"/>
        <w:ind w:firstLine="540"/>
        <w:jc w:val="both"/>
      </w:pPr>
      <w:r>
        <w:t>В случае, если в результате аварии, иной чрезвычайной ситуации природного или техногенного характера проведение капитального ремонта общего имущества требуется в нескольких многоквартирных домах, орган местного самоуправления направляет обращения по каждому многоквартирному дому.</w:t>
      </w:r>
    </w:p>
    <w:p w14:paraId="1D7F0292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3. Региональный оператор не позднее десяти рабочих дней, следующих за днем получения обращения, указанного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настоящего Порядка, формирует комиссию и проводит обследование многоквартирного дома. В состав комиссии включаются представители регионального оператора, министерства топливно-энергетического комплекса и жилищно-коммунального хозяйства Рязанской области, государственной жилищной инспекции Рязанской области, органа местного самоуправления, юридического лица или индивидуального предпринимателя, осуществляющих деятельность по управлению многоквартирным домом. В случае необходимости для работы в составе комиссии региональным оператором могут привлекаться специалисты-эксперты и представители ремонтно-строительных организаций.</w:t>
      </w:r>
    </w:p>
    <w:p w14:paraId="2C926D17" w14:textId="77777777" w:rsidR="005D27ED" w:rsidRDefault="005D27ED">
      <w:pPr>
        <w:pStyle w:val="ConsPlusNormal"/>
        <w:spacing w:before="220"/>
        <w:ind w:firstLine="540"/>
        <w:jc w:val="both"/>
      </w:pPr>
      <w:r>
        <w:t>Председателем комиссии является представитель регионального оператора.</w:t>
      </w:r>
    </w:p>
    <w:p w14:paraId="086FC65D" w14:textId="77777777" w:rsidR="005D27ED" w:rsidRDefault="005D27ED">
      <w:pPr>
        <w:pStyle w:val="ConsPlusNormal"/>
        <w:spacing w:before="220"/>
        <w:ind w:firstLine="540"/>
        <w:jc w:val="both"/>
      </w:pPr>
      <w:r>
        <w:t>Организационное, техническое и материальное обеспечение деятельности комиссии возлагается на регионального оператора.</w:t>
      </w:r>
    </w:p>
    <w:p w14:paraId="4319A60E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4. По результатам обследования многоквартирного дома в течение пяти рабочих дней, следующих за днем завершения проведения такого обследования, комиссией составляется </w:t>
      </w:r>
      <w:hyperlink w:anchor="P83" w:history="1">
        <w:r>
          <w:rPr>
            <w:color w:val="0000FF"/>
          </w:rPr>
          <w:t>акт</w:t>
        </w:r>
      </w:hyperlink>
      <w:r>
        <w:t xml:space="preserve"> обследования многоквартирного дома (далее - акт). Форма акта приведена в приложении к настоящему Порядку.</w:t>
      </w:r>
    </w:p>
    <w:p w14:paraId="4A043520" w14:textId="77777777" w:rsidR="005D27ED" w:rsidRDefault="005D27ED">
      <w:pPr>
        <w:pStyle w:val="ConsPlusNormal"/>
        <w:spacing w:before="220"/>
        <w:ind w:firstLine="540"/>
        <w:jc w:val="both"/>
      </w:pPr>
      <w:r>
        <w:t>В акте указываются повреждения общего имущества в многоквартирном доме в результате аварии, иной чрезвычайной ситуации природного или техногенного характера, оценка технического состояния такого имущества, а также выводы о необходимости проведения капитального ремонта.</w:t>
      </w:r>
    </w:p>
    <w:p w14:paraId="1E76DA1A" w14:textId="77777777" w:rsidR="005D27ED" w:rsidRDefault="005D27ED">
      <w:pPr>
        <w:pStyle w:val="ConsPlusNormal"/>
        <w:spacing w:before="220"/>
        <w:ind w:firstLine="540"/>
        <w:jc w:val="both"/>
      </w:pPr>
      <w:r>
        <w:t>При описании в акте повреждений общего имущества в многоквартирном доме в результате аварии, иной чрезвычайной ситуации природного или техногенного характера комиссией применяются:</w:t>
      </w:r>
    </w:p>
    <w:p w14:paraId="5099EA3E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назначения, утвержденное приказом </w:t>
      </w:r>
      <w:proofErr w:type="spellStart"/>
      <w:r>
        <w:t>Госкомархитектуры</w:t>
      </w:r>
      <w:proofErr w:type="spellEnd"/>
      <w:r>
        <w:t xml:space="preserve"> от 23 ноября 1988 г. N 312;</w:t>
      </w:r>
    </w:p>
    <w:p w14:paraId="3BBC1B59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- "Ведомственные строительные нормы ВСН 57-88(р). Положение по техническому обследованию жилых зданий. ВСН 57-88(р)", утвержденные приказом </w:t>
      </w:r>
      <w:proofErr w:type="spellStart"/>
      <w:r>
        <w:t>Госкомархитектуры</w:t>
      </w:r>
      <w:proofErr w:type="spellEnd"/>
      <w:r>
        <w:t xml:space="preserve"> при Госстрое СССР от 6 июля 1988 г. N 191;</w:t>
      </w:r>
    </w:p>
    <w:p w14:paraId="3A720278" w14:textId="77777777" w:rsidR="005D27ED" w:rsidRDefault="005D27ED">
      <w:pPr>
        <w:pStyle w:val="ConsPlusNormal"/>
        <w:spacing w:before="220"/>
        <w:ind w:firstLine="540"/>
        <w:jc w:val="both"/>
      </w:pPr>
      <w:r>
        <w:t>- "</w:t>
      </w:r>
      <w:hyperlink r:id="rId8" w:history="1">
        <w:r>
          <w:rPr>
            <w:color w:val="0000FF"/>
          </w:rPr>
          <w:t>Ведомственные строительные нормы</w:t>
        </w:r>
      </w:hyperlink>
      <w:r>
        <w:t xml:space="preserve">. Правила оценки физического износа жилых зданий. ВСН 53-86(р)", утвержденные приказом </w:t>
      </w:r>
      <w:proofErr w:type="spellStart"/>
      <w:r>
        <w:t>Госгражданстроя</w:t>
      </w:r>
      <w:proofErr w:type="spellEnd"/>
      <w:r>
        <w:t xml:space="preserve"> при Госстрое СССР от 24 декабря 1986 г. N 446;</w:t>
      </w:r>
    </w:p>
    <w:p w14:paraId="42D586F7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- "МДС 13-20.2004. Комплексная методика по обследованию и энергоаудиту </w:t>
      </w:r>
      <w:r>
        <w:lastRenderedPageBreak/>
        <w:t>реконструируемых зданий. Пособие по проектированию";</w:t>
      </w:r>
    </w:p>
    <w:p w14:paraId="14A7959D" w14:textId="77777777" w:rsidR="005D27ED" w:rsidRDefault="005D27ED">
      <w:pPr>
        <w:pStyle w:val="ConsPlusNormal"/>
        <w:spacing w:before="220"/>
        <w:ind w:firstLine="540"/>
        <w:jc w:val="both"/>
      </w:pPr>
      <w:r>
        <w:t>- иные технические нормы и правила.</w:t>
      </w:r>
    </w:p>
    <w:p w14:paraId="7C236061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Оценка технического состояния общего имущества многоквартирного дома проводится комиссией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сооружений".</w:t>
      </w:r>
    </w:p>
    <w:p w14:paraId="743559DA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5. В случае, если в акте установлено повреждение общего имущества в многоквартирном доме в результате аварии, иной чрезвычайной ситуации природного или техногенного характера, которое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30 декабря 2009 года N 384-ФЗ "Технический регламент о безопасности зданий и сооружений" требует проведения его капитального ремонта, региональный оператор в течение трех рабочих дней, следующих за днем составления акта, осуществляет подготовку предложений, связанных с проведением капитального ремонта общего имущества в многоквартирном доме, предусмотренных </w:t>
      </w:r>
      <w:hyperlink r:id="rId11" w:history="1">
        <w:r>
          <w:rPr>
            <w:color w:val="0000FF"/>
          </w:rPr>
          <w:t>частью 3 статьи 189</w:t>
        </w:r>
      </w:hyperlink>
      <w:r>
        <w:t xml:space="preserve"> Жилищного кодекса Российской Федерации (далее - предложения), и направляет их органу местного самоуправления.</w:t>
      </w:r>
    </w:p>
    <w:p w14:paraId="3DC500B3" w14:textId="77777777" w:rsidR="005D27ED" w:rsidRDefault="005D27ED">
      <w:pPr>
        <w:pStyle w:val="ConsPlusNormal"/>
        <w:spacing w:before="220"/>
        <w:ind w:firstLine="540"/>
        <w:jc w:val="both"/>
      </w:pPr>
      <w:r>
        <w:t>Направление предложений осуществляется любым способом, обеспечивающим его получение не позднее пяти дней с момента направления.</w:t>
      </w:r>
    </w:p>
    <w:p w14:paraId="49B89A49" w14:textId="77777777" w:rsidR="005D27ED" w:rsidRDefault="005D27ED">
      <w:pPr>
        <w:pStyle w:val="ConsPlusNormal"/>
        <w:jc w:val="both"/>
      </w:pPr>
      <w:r>
        <w:t xml:space="preserve">(п. 5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05.11.2019 N 342)</w:t>
      </w:r>
    </w:p>
    <w:p w14:paraId="4A03B265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6. Орган местного самоуправления в течение трех рабочих дней, следующих за днем получения предложений, рассматривает их и принимает решение о проведении капитального ремонта по вопросам, предусмотренным </w:t>
      </w:r>
      <w:hyperlink r:id="rId1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4" w:history="1">
        <w:r>
          <w:rPr>
            <w:color w:val="0000FF"/>
          </w:rPr>
          <w:t>2 части 5 статьи 189</w:t>
        </w:r>
      </w:hyperlink>
      <w:r>
        <w:t xml:space="preserve"> Жилищного кодекса Российской Федерации, в соответствии с предложениями регионального оператора.</w:t>
      </w:r>
    </w:p>
    <w:p w14:paraId="0ADF984C" w14:textId="77777777" w:rsidR="005D27ED" w:rsidRDefault="005D27ED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05.11.2019 N 342)</w:t>
      </w:r>
    </w:p>
    <w:p w14:paraId="3EE259A7" w14:textId="77777777" w:rsidR="005D27ED" w:rsidRDefault="005D27ED">
      <w:pPr>
        <w:pStyle w:val="ConsPlusNormal"/>
        <w:spacing w:before="220"/>
        <w:ind w:firstLine="540"/>
        <w:jc w:val="both"/>
      </w:pPr>
      <w:r>
        <w:t xml:space="preserve">7 - 9. Утратили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Рязанской области от 05.11.2019 N 342.</w:t>
      </w:r>
    </w:p>
    <w:p w14:paraId="0C961E6F" w14:textId="77777777" w:rsidR="005D27ED" w:rsidRDefault="005D27ED">
      <w:pPr>
        <w:pStyle w:val="ConsPlusNormal"/>
        <w:jc w:val="both"/>
      </w:pPr>
    </w:p>
    <w:p w14:paraId="7E3D0E0C" w14:textId="77777777" w:rsidR="005D27ED" w:rsidRDefault="005D27ED">
      <w:pPr>
        <w:pStyle w:val="ConsPlusNormal"/>
        <w:jc w:val="both"/>
      </w:pPr>
    </w:p>
    <w:p w14:paraId="0750E111" w14:textId="77777777" w:rsidR="005D27ED" w:rsidRDefault="005D27ED">
      <w:pPr>
        <w:pStyle w:val="ConsPlusNormal"/>
        <w:jc w:val="right"/>
        <w:outlineLvl w:val="1"/>
      </w:pPr>
      <w:r>
        <w:t>Приложение</w:t>
      </w:r>
    </w:p>
    <w:p w14:paraId="44D702A5" w14:textId="77777777" w:rsidR="005D27ED" w:rsidRDefault="005D27ED">
      <w:pPr>
        <w:pStyle w:val="ConsPlusNormal"/>
        <w:jc w:val="right"/>
      </w:pPr>
      <w:r>
        <w:t>к Порядку</w:t>
      </w:r>
    </w:p>
    <w:p w14:paraId="078D59FF" w14:textId="77777777" w:rsidR="005D27ED" w:rsidRDefault="005D27ED">
      <w:pPr>
        <w:pStyle w:val="ConsPlusNormal"/>
        <w:jc w:val="right"/>
      </w:pPr>
      <w:r>
        <w:t>принятия решения о проведении</w:t>
      </w:r>
    </w:p>
    <w:p w14:paraId="54C24E3F" w14:textId="77777777" w:rsidR="005D27ED" w:rsidRDefault="005D27ED">
      <w:pPr>
        <w:pStyle w:val="ConsPlusNormal"/>
        <w:jc w:val="right"/>
      </w:pPr>
      <w:r>
        <w:t>капитального ремонта общего имущества</w:t>
      </w:r>
    </w:p>
    <w:p w14:paraId="3D40B315" w14:textId="77777777" w:rsidR="005D27ED" w:rsidRDefault="005D27ED">
      <w:pPr>
        <w:pStyle w:val="ConsPlusNormal"/>
        <w:jc w:val="right"/>
      </w:pPr>
      <w:r>
        <w:t>в многоквартирном доме в случае</w:t>
      </w:r>
    </w:p>
    <w:p w14:paraId="7623118E" w14:textId="77777777" w:rsidR="005D27ED" w:rsidRDefault="005D27ED">
      <w:pPr>
        <w:pStyle w:val="ConsPlusNormal"/>
        <w:jc w:val="right"/>
      </w:pPr>
      <w:r>
        <w:t>возникновения аварии, иных</w:t>
      </w:r>
    </w:p>
    <w:p w14:paraId="3A656820" w14:textId="77777777" w:rsidR="005D27ED" w:rsidRDefault="005D27ED">
      <w:pPr>
        <w:pStyle w:val="ConsPlusNormal"/>
        <w:jc w:val="right"/>
      </w:pPr>
      <w:r>
        <w:t>чрезвычайных ситуаций природного</w:t>
      </w:r>
    </w:p>
    <w:p w14:paraId="5F58710F" w14:textId="77777777" w:rsidR="005D27ED" w:rsidRDefault="005D27ED">
      <w:pPr>
        <w:pStyle w:val="ConsPlusNormal"/>
        <w:jc w:val="right"/>
      </w:pPr>
      <w:r>
        <w:t>или техногенного характера</w:t>
      </w:r>
    </w:p>
    <w:p w14:paraId="5EF639B1" w14:textId="77777777" w:rsidR="005D27ED" w:rsidRDefault="005D27ED">
      <w:pPr>
        <w:pStyle w:val="ConsPlusNormal"/>
        <w:jc w:val="both"/>
      </w:pPr>
    </w:p>
    <w:p w14:paraId="27103510" w14:textId="77777777" w:rsidR="005D27ED" w:rsidRDefault="005D27ED">
      <w:pPr>
        <w:pStyle w:val="ConsPlusNonformat"/>
        <w:jc w:val="both"/>
      </w:pPr>
      <w:r>
        <w:t xml:space="preserve">                                               УТВЕРЖДАЮ</w:t>
      </w:r>
    </w:p>
    <w:p w14:paraId="33D060A9" w14:textId="77777777" w:rsidR="005D27ED" w:rsidRDefault="005D27ED">
      <w:pPr>
        <w:pStyle w:val="ConsPlusNonformat"/>
        <w:jc w:val="both"/>
      </w:pPr>
      <w:r>
        <w:t xml:space="preserve">                                               Руководитель</w:t>
      </w:r>
    </w:p>
    <w:p w14:paraId="5C18EF90" w14:textId="77777777" w:rsidR="005D27ED" w:rsidRDefault="005D27ED">
      <w:pPr>
        <w:pStyle w:val="ConsPlusNonformat"/>
        <w:jc w:val="both"/>
      </w:pPr>
      <w:r>
        <w:t xml:space="preserve">                                               регионального оператора</w:t>
      </w:r>
    </w:p>
    <w:p w14:paraId="43AB3BAF" w14:textId="77777777" w:rsidR="005D27ED" w:rsidRDefault="005D27ED">
      <w:pPr>
        <w:pStyle w:val="ConsPlusNonformat"/>
        <w:jc w:val="both"/>
      </w:pPr>
      <w:r>
        <w:t xml:space="preserve">                                               ___________ ________________</w:t>
      </w:r>
    </w:p>
    <w:p w14:paraId="1B1D7048" w14:textId="77777777" w:rsidR="005D27ED" w:rsidRDefault="005D27ED">
      <w:pPr>
        <w:pStyle w:val="ConsPlusNonformat"/>
        <w:jc w:val="both"/>
      </w:pPr>
      <w:r>
        <w:t xml:space="preserve">                                                (</w:t>
      </w:r>
      <w:proofErr w:type="gramStart"/>
      <w:r>
        <w:t xml:space="preserve">подпись)   </w:t>
      </w:r>
      <w:proofErr w:type="gramEnd"/>
      <w:r>
        <w:t xml:space="preserve">   (Ф.И.О.)</w:t>
      </w:r>
    </w:p>
    <w:p w14:paraId="53694D7A" w14:textId="77777777" w:rsidR="005D27ED" w:rsidRDefault="005D27ED">
      <w:pPr>
        <w:pStyle w:val="ConsPlusNonformat"/>
        <w:jc w:val="both"/>
      </w:pPr>
      <w:r>
        <w:t xml:space="preserve">                                               _______________</w:t>
      </w:r>
    </w:p>
    <w:p w14:paraId="09CE1A90" w14:textId="77777777" w:rsidR="005D27ED" w:rsidRDefault="005D27ED">
      <w:pPr>
        <w:pStyle w:val="ConsPlusNonformat"/>
        <w:jc w:val="both"/>
      </w:pPr>
      <w:r>
        <w:t xml:space="preserve">                                                   (дата)</w:t>
      </w:r>
    </w:p>
    <w:p w14:paraId="42DDC69A" w14:textId="77777777" w:rsidR="005D27ED" w:rsidRDefault="005D27ED">
      <w:pPr>
        <w:pStyle w:val="ConsPlusNonformat"/>
        <w:jc w:val="both"/>
      </w:pPr>
    </w:p>
    <w:p w14:paraId="5118D5F0" w14:textId="77777777" w:rsidR="005D27ED" w:rsidRDefault="005D27ED">
      <w:pPr>
        <w:pStyle w:val="ConsPlusNonformat"/>
        <w:jc w:val="both"/>
      </w:pPr>
      <w:bookmarkStart w:id="2" w:name="P83"/>
      <w:bookmarkEnd w:id="2"/>
      <w:r>
        <w:t xml:space="preserve">                                    АКТ</w:t>
      </w:r>
    </w:p>
    <w:p w14:paraId="40D449C7" w14:textId="77777777" w:rsidR="005D27ED" w:rsidRDefault="005D27ED">
      <w:pPr>
        <w:pStyle w:val="ConsPlusNonformat"/>
        <w:jc w:val="both"/>
      </w:pPr>
      <w:r>
        <w:t xml:space="preserve">                    обследования многоквартирного дома</w:t>
      </w:r>
    </w:p>
    <w:p w14:paraId="2B1F3F38" w14:textId="77777777" w:rsidR="005D27ED" w:rsidRDefault="005D27ED">
      <w:pPr>
        <w:pStyle w:val="ConsPlusNonformat"/>
        <w:jc w:val="both"/>
      </w:pPr>
    </w:p>
    <w:p w14:paraId="68C91EB5" w14:textId="77777777" w:rsidR="005D27ED" w:rsidRDefault="005D27ED">
      <w:pPr>
        <w:pStyle w:val="ConsPlusNonformat"/>
        <w:jc w:val="both"/>
      </w:pPr>
      <w:r>
        <w:t>N ______________________                                ___________________</w:t>
      </w:r>
    </w:p>
    <w:p w14:paraId="06ABFE05" w14:textId="77777777" w:rsidR="005D27ED" w:rsidRDefault="005D27ED">
      <w:pPr>
        <w:pStyle w:val="ConsPlusNonformat"/>
        <w:jc w:val="both"/>
      </w:pPr>
      <w:r>
        <w:t xml:space="preserve">                                                              (дата)</w:t>
      </w:r>
    </w:p>
    <w:p w14:paraId="0F3CA763" w14:textId="77777777" w:rsidR="005D27ED" w:rsidRDefault="005D27ED">
      <w:pPr>
        <w:pStyle w:val="ConsPlusNonformat"/>
        <w:jc w:val="both"/>
      </w:pPr>
    </w:p>
    <w:p w14:paraId="24EE42D4" w14:textId="77777777" w:rsidR="005D27ED" w:rsidRDefault="005D27ED">
      <w:pPr>
        <w:pStyle w:val="ConsPlusNonformat"/>
        <w:jc w:val="both"/>
      </w:pPr>
      <w:r>
        <w:t>Комиссия в составе председателя: __________________________________________</w:t>
      </w:r>
    </w:p>
    <w:p w14:paraId="63868BE4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3BB1919B" w14:textId="77777777" w:rsidR="005D27ED" w:rsidRDefault="005D27ED">
      <w:pPr>
        <w:pStyle w:val="ConsPlusNonformat"/>
        <w:jc w:val="both"/>
      </w:pPr>
      <w:r>
        <w:t xml:space="preserve">и членов </w:t>
      </w:r>
      <w:proofErr w:type="gramStart"/>
      <w:r>
        <w:t xml:space="preserve">комиссии:   </w:t>
      </w:r>
      <w:proofErr w:type="gramEnd"/>
      <w:r>
        <w:t xml:space="preserve">            __________________________________________</w:t>
      </w:r>
    </w:p>
    <w:p w14:paraId="262BB0BD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75281CCC" w14:textId="77777777" w:rsidR="005D27ED" w:rsidRDefault="005D27ED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1EE5ABA8" w14:textId="77777777" w:rsidR="005D27ED" w:rsidRDefault="005D27ED">
      <w:pPr>
        <w:pStyle w:val="ConsPlusNonformat"/>
        <w:jc w:val="both"/>
      </w:pPr>
      <w:r>
        <w:lastRenderedPageBreak/>
        <w:t xml:space="preserve">                              (Ф.И.О., занимаемая должность и место работы)</w:t>
      </w:r>
    </w:p>
    <w:p w14:paraId="6BF71515" w14:textId="77777777" w:rsidR="005D27ED" w:rsidRDefault="005D27ED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00F0CAA8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309B449B" w14:textId="77777777" w:rsidR="005D27ED" w:rsidRDefault="005D27ED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4FA3C347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58875F62" w14:textId="77777777" w:rsidR="005D27ED" w:rsidRDefault="005D27ED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5C631A00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60E96550" w14:textId="77777777" w:rsidR="005D27ED" w:rsidRDefault="005D27ED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74E09CCE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67EC7681" w14:textId="77777777" w:rsidR="005D27ED" w:rsidRDefault="005D27ED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758B33D0" w14:textId="77777777" w:rsidR="005D27ED" w:rsidRDefault="005D27ED">
      <w:pPr>
        <w:pStyle w:val="ConsPlusNonformat"/>
        <w:jc w:val="both"/>
      </w:pPr>
      <w:r>
        <w:t xml:space="preserve">                              (Ф.И.О., занимаемая должность и место работы)</w:t>
      </w:r>
    </w:p>
    <w:p w14:paraId="784FA38D" w14:textId="77777777" w:rsidR="005D27ED" w:rsidRDefault="005D27ED">
      <w:pPr>
        <w:pStyle w:val="ConsPlusNonformat"/>
        <w:jc w:val="both"/>
      </w:pPr>
      <w:r>
        <w:t>с ____________ по ___________ произвела обследование многоквартирного дома:</w:t>
      </w:r>
    </w:p>
    <w:p w14:paraId="22425521" w14:textId="77777777" w:rsidR="005D27ED" w:rsidRDefault="005D27ED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 (дата)</w:t>
      </w:r>
    </w:p>
    <w:p w14:paraId="65C8A508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5D702023" w14:textId="77777777" w:rsidR="005D27ED" w:rsidRDefault="005D27ED">
      <w:pPr>
        <w:pStyle w:val="ConsPlusNonformat"/>
        <w:jc w:val="both"/>
      </w:pPr>
      <w:r>
        <w:t xml:space="preserve">    (месторасположение многоквартирного дома, в том числе наименования</w:t>
      </w:r>
    </w:p>
    <w:p w14:paraId="318DBEB3" w14:textId="77777777" w:rsidR="005D27ED" w:rsidRDefault="005D27ED">
      <w:pPr>
        <w:pStyle w:val="ConsPlusNonformat"/>
        <w:jc w:val="both"/>
      </w:pPr>
      <w:r>
        <w:t xml:space="preserve">                  населенного пункта и улицы, номер дома)</w:t>
      </w:r>
    </w:p>
    <w:p w14:paraId="25D9A6A8" w14:textId="77777777" w:rsidR="005D27ED" w:rsidRDefault="005D27ED">
      <w:pPr>
        <w:pStyle w:val="ConsPlusNonformat"/>
        <w:jc w:val="both"/>
      </w:pPr>
      <w:r>
        <w:t xml:space="preserve">    Описание   повреждений   </w:t>
      </w:r>
      <w:proofErr w:type="gramStart"/>
      <w:r>
        <w:t>общего  имущества</w:t>
      </w:r>
      <w:proofErr w:type="gramEnd"/>
      <w:r>
        <w:t xml:space="preserve">  в  многоквартирном  доме  в</w:t>
      </w:r>
    </w:p>
    <w:p w14:paraId="29DB3567" w14:textId="77777777" w:rsidR="005D27ED" w:rsidRDefault="005D27ED">
      <w:pPr>
        <w:pStyle w:val="ConsPlusNonformat"/>
        <w:jc w:val="both"/>
      </w:pPr>
      <w:proofErr w:type="gramStart"/>
      <w:r>
        <w:t>результате  аварии</w:t>
      </w:r>
      <w:proofErr w:type="gramEnd"/>
      <w:r>
        <w:t>,  иной чрезвычайной ситуации природного или техногенного</w:t>
      </w:r>
    </w:p>
    <w:p w14:paraId="599C7700" w14:textId="77777777" w:rsidR="005D27ED" w:rsidRDefault="005D27ED">
      <w:pPr>
        <w:pStyle w:val="ConsPlusNonformat"/>
        <w:jc w:val="both"/>
      </w:pPr>
      <w:r>
        <w:t>характера:</w:t>
      </w:r>
    </w:p>
    <w:p w14:paraId="628E18E2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005D86CC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1F08FAC8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368986C0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55034F89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7B0F2829" w14:textId="77777777" w:rsidR="005D27ED" w:rsidRDefault="005D27ED">
      <w:pPr>
        <w:pStyle w:val="ConsPlusNonformat"/>
        <w:jc w:val="both"/>
      </w:pPr>
      <w:r>
        <w:t xml:space="preserve">    </w:t>
      </w:r>
      <w:proofErr w:type="gramStart"/>
      <w:r>
        <w:t>Оценка  технического</w:t>
      </w:r>
      <w:proofErr w:type="gramEnd"/>
      <w:r>
        <w:t xml:space="preserve"> состояния общего имущества многоквартирного дома в</w:t>
      </w:r>
    </w:p>
    <w:p w14:paraId="0F84B498" w14:textId="77777777" w:rsidR="005D27ED" w:rsidRDefault="005D27ED">
      <w:pPr>
        <w:pStyle w:val="ConsPlusNonformat"/>
        <w:jc w:val="both"/>
      </w:pPr>
      <w:proofErr w:type="gramStart"/>
      <w:r>
        <w:t>результате  аварии</w:t>
      </w:r>
      <w:proofErr w:type="gramEnd"/>
      <w:r>
        <w:t>,  иной чрезвычайной ситуации природного или техногенного</w:t>
      </w:r>
    </w:p>
    <w:p w14:paraId="7110DCE5" w14:textId="77777777" w:rsidR="005D27ED" w:rsidRDefault="005D27ED">
      <w:pPr>
        <w:pStyle w:val="ConsPlusNonformat"/>
        <w:jc w:val="both"/>
      </w:pPr>
      <w:r>
        <w:t>характера:</w:t>
      </w:r>
    </w:p>
    <w:p w14:paraId="2EF72771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5AB0E367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4F10DFF3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556C5EF1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39833272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793312A8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375FAFAB" w14:textId="77777777" w:rsidR="005D27ED" w:rsidRDefault="005D27ED">
      <w:pPr>
        <w:pStyle w:val="ConsPlusNonformat"/>
        <w:jc w:val="both"/>
      </w:pPr>
      <w:r>
        <w:t xml:space="preserve">    Выводы о необходимости проведения капитального ремонта общего имущества</w:t>
      </w:r>
    </w:p>
    <w:p w14:paraId="6CE2F7AE" w14:textId="77777777" w:rsidR="005D27ED" w:rsidRDefault="005D27ED">
      <w:pPr>
        <w:pStyle w:val="ConsPlusNonformat"/>
        <w:jc w:val="both"/>
      </w:pPr>
      <w:proofErr w:type="gramStart"/>
      <w:r>
        <w:t>в  многоквартирном</w:t>
      </w:r>
      <w:proofErr w:type="gramEnd"/>
      <w:r>
        <w:t xml:space="preserve">  доме  в  результате  аварии, иной чрезвычайной ситуации</w:t>
      </w:r>
    </w:p>
    <w:p w14:paraId="5A44AFC4" w14:textId="77777777" w:rsidR="005D27ED" w:rsidRDefault="005D27ED">
      <w:pPr>
        <w:pStyle w:val="ConsPlusNonformat"/>
        <w:jc w:val="both"/>
      </w:pPr>
      <w:r>
        <w:t>природного или техногенного характера:</w:t>
      </w:r>
    </w:p>
    <w:p w14:paraId="1817DF3A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66DB728F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0BC6C486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636E03B9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0E91AF25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05F8D73E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36660CDD" w14:textId="77777777" w:rsidR="005D27ED" w:rsidRDefault="005D27ED">
      <w:pPr>
        <w:pStyle w:val="ConsPlusNonformat"/>
        <w:jc w:val="both"/>
      </w:pPr>
      <w:r>
        <w:t>___________________________________________________________________________</w:t>
      </w:r>
    </w:p>
    <w:p w14:paraId="04083BA0" w14:textId="77777777" w:rsidR="005D27ED" w:rsidRDefault="005D27ED">
      <w:pPr>
        <w:pStyle w:val="ConsPlusNonformat"/>
        <w:jc w:val="both"/>
      </w:pPr>
    </w:p>
    <w:p w14:paraId="4AE42B96" w14:textId="77777777" w:rsidR="005D27ED" w:rsidRDefault="005D27ED">
      <w:pPr>
        <w:pStyle w:val="ConsPlusNonformat"/>
        <w:jc w:val="both"/>
      </w:pPr>
      <w:r>
        <w:t>Председатель комиссии:</w:t>
      </w:r>
    </w:p>
    <w:p w14:paraId="2E68F7C1" w14:textId="77777777" w:rsidR="005D27ED" w:rsidRDefault="005D27ED">
      <w:pPr>
        <w:pStyle w:val="ConsPlusNonformat"/>
        <w:jc w:val="both"/>
      </w:pPr>
      <w:r>
        <w:t>________________________               ___________________________________</w:t>
      </w:r>
    </w:p>
    <w:p w14:paraId="0BF56DED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6186C329" w14:textId="77777777" w:rsidR="005D27ED" w:rsidRDefault="005D27ED">
      <w:pPr>
        <w:pStyle w:val="ConsPlusNonformat"/>
        <w:jc w:val="both"/>
      </w:pPr>
    </w:p>
    <w:p w14:paraId="09F9E03A" w14:textId="77777777" w:rsidR="005D27ED" w:rsidRDefault="005D27ED">
      <w:pPr>
        <w:pStyle w:val="ConsPlusNonformat"/>
        <w:jc w:val="both"/>
      </w:pPr>
      <w:r>
        <w:t>Члены комиссии:</w:t>
      </w:r>
    </w:p>
    <w:p w14:paraId="521BCCDD" w14:textId="77777777" w:rsidR="005D27ED" w:rsidRDefault="005D27ED">
      <w:pPr>
        <w:pStyle w:val="ConsPlusNonformat"/>
        <w:jc w:val="both"/>
      </w:pPr>
      <w:r>
        <w:t>________________________               ____________________________________</w:t>
      </w:r>
    </w:p>
    <w:p w14:paraId="0F8F122E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7EB924A8" w14:textId="77777777" w:rsidR="005D27ED" w:rsidRDefault="005D27ED">
      <w:pPr>
        <w:pStyle w:val="ConsPlusNonformat"/>
        <w:jc w:val="both"/>
      </w:pPr>
      <w:r>
        <w:t>________________________               ____________________________________</w:t>
      </w:r>
    </w:p>
    <w:p w14:paraId="1FC038D8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2C517B08" w14:textId="77777777" w:rsidR="005D27ED" w:rsidRDefault="005D27ED">
      <w:pPr>
        <w:pStyle w:val="ConsPlusNonformat"/>
        <w:jc w:val="both"/>
      </w:pPr>
      <w:r>
        <w:t>________________________               ____________________________________</w:t>
      </w:r>
    </w:p>
    <w:p w14:paraId="4CE99D19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393CB4F4" w14:textId="77777777" w:rsidR="005D27ED" w:rsidRDefault="005D27ED">
      <w:pPr>
        <w:pStyle w:val="ConsPlusNonformat"/>
        <w:jc w:val="both"/>
      </w:pPr>
      <w:r>
        <w:t>________________________               ____________________________________</w:t>
      </w:r>
    </w:p>
    <w:p w14:paraId="68F6CB8E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5EEBFB66" w14:textId="77777777" w:rsidR="005D27ED" w:rsidRDefault="005D27ED">
      <w:pPr>
        <w:pStyle w:val="ConsPlusNonformat"/>
        <w:jc w:val="both"/>
      </w:pPr>
      <w:r>
        <w:t>________________________               ____________________________________</w:t>
      </w:r>
    </w:p>
    <w:p w14:paraId="1E1858B7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27102419" w14:textId="77777777" w:rsidR="005D27ED" w:rsidRDefault="005D27ED">
      <w:pPr>
        <w:pStyle w:val="ConsPlusNonformat"/>
        <w:jc w:val="both"/>
      </w:pPr>
      <w:r>
        <w:t>________________________               ____________________________________</w:t>
      </w:r>
    </w:p>
    <w:p w14:paraId="31458EBA" w14:textId="77777777" w:rsidR="005D27ED" w:rsidRDefault="005D27E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(Ф.И.О.)</w:t>
      </w:r>
    </w:p>
    <w:p w14:paraId="54813F86" w14:textId="77777777" w:rsidR="005D27ED" w:rsidRDefault="005D27ED">
      <w:pPr>
        <w:pStyle w:val="ConsPlusNormal"/>
        <w:jc w:val="both"/>
      </w:pPr>
    </w:p>
    <w:p w14:paraId="7D6EDC3B" w14:textId="77777777" w:rsidR="005D27ED" w:rsidRDefault="005D27ED">
      <w:pPr>
        <w:pStyle w:val="ConsPlusNormal"/>
        <w:jc w:val="both"/>
      </w:pPr>
    </w:p>
    <w:p w14:paraId="2103BA7F" w14:textId="77777777" w:rsidR="005D27ED" w:rsidRDefault="005D27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27ED" w:rsidSect="0067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ED"/>
    <w:rsid w:val="005D27ED"/>
    <w:rsid w:val="006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D068"/>
  <w15:chartTrackingRefBased/>
  <w15:docId w15:val="{B391B5BB-A93D-482F-AB7D-38D8713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27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2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4801B320CA815648810460EA7A260FF9833AD09C60D20E18A44B8E2512188ECFE33D0111B23A90749407802553234A298E4F43AD14A7FE6BH" TargetMode="External"/><Relationship Id="rId13" Type="http://schemas.openxmlformats.org/officeDocument/2006/relationships/hyperlink" Target="consultantplus://offline/ref=6A4801B320CA815648811A7BEF7A260FF48B34D7906A8F0410FD478C221D4799C8AA310011B33C9379CB0295340B2D4937904A58B116A5EBF869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4801B320CA815648811A7BEF7A260FF88F34D69760D20E18A44B8E2512188ECFE33D0111B23B97749407802553234A298E4F43AD14A7FE6BH" TargetMode="External"/><Relationship Id="rId12" Type="http://schemas.openxmlformats.org/officeDocument/2006/relationships/hyperlink" Target="consultantplus://offline/ref=6A4801B320CA815648811A6DFC167805F3816CD8976287514EA141DB7D4D41CC88EA375552F637957FC056C47655741B73DB475EAF0AA5EC95088A6AFE62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4801B320CA815648811A6DFC167805F3816CD8976287514EA141DB7D4D41CC88EA375552F637957FC056C47655741B73DB475EAF0AA5EC95088A6AFE6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4801B320CA815648811A7BEF7A260FF38F34D497628F0410FD478C221D4799C8AA310011B23A9677CB0295340B2D4937904A58B116A5EBF869H" TargetMode="External"/><Relationship Id="rId11" Type="http://schemas.openxmlformats.org/officeDocument/2006/relationships/hyperlink" Target="consultantplus://offline/ref=6A4801B320CA815648811A7BEF7A260FF48B34D7906A8F0410FD478C221D4799C8AA310011B33C937BCB0295340B2D4937904A58B116A5EBF869H" TargetMode="External"/><Relationship Id="rId5" Type="http://schemas.openxmlformats.org/officeDocument/2006/relationships/hyperlink" Target="consultantplus://offline/ref=6A4801B320CA815648811A6DFC167805F3816CD8966B84564DA841DB7D4D41CC88EA375552F637957FC056C57955741B73DB475EAF0AA5EC95088A6AFE62H" TargetMode="External"/><Relationship Id="rId15" Type="http://schemas.openxmlformats.org/officeDocument/2006/relationships/hyperlink" Target="consultantplus://offline/ref=6A4801B320CA815648811A6DFC167805F3816CD8976287514EA141DB7D4D41CC88EA375552F637957FC056C47955741B73DB475EAF0AA5EC95088A6AFE62H" TargetMode="External"/><Relationship Id="rId10" Type="http://schemas.openxmlformats.org/officeDocument/2006/relationships/hyperlink" Target="consultantplus://offline/ref=6A4801B320CA815648811A7BEF7A260FF18E3AD294628F0410FD478C221D4799DAAA690C12B224947ADE54C472F56CH" TargetMode="External"/><Relationship Id="rId4" Type="http://schemas.openxmlformats.org/officeDocument/2006/relationships/hyperlink" Target="consultantplus://offline/ref=6A4801B320CA815648811A7BEF7A260FF48B34D7906A8F0410FD478C221D4799C8AA310011B33D9477CB0295340B2D4937904A58B116A5EBF869H" TargetMode="External"/><Relationship Id="rId9" Type="http://schemas.openxmlformats.org/officeDocument/2006/relationships/hyperlink" Target="consultantplus://offline/ref=6A4801B320CA815648811A7BEF7A260FF18E3AD294628F0410FD478C221D4799DAAA690C12B224947ADE54C472F56CH" TargetMode="External"/><Relationship Id="rId14" Type="http://schemas.openxmlformats.org/officeDocument/2006/relationships/hyperlink" Target="consultantplus://offline/ref=6A4801B320CA815648811A7BEF7A260FF48B34D7906A8F0410FD478C221D4799C8AA310011B33C9378CB0295340B2D4937904A58B116A5EBF86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2198</Words>
  <Characters>12532</Characters>
  <Application>Microsoft Office Word</Application>
  <DocSecurity>0</DocSecurity>
  <Lines>104</Lines>
  <Paragraphs>29</Paragraphs>
  <ScaleCrop>false</ScaleCrop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User_54</dc:creator>
  <cp:keywords/>
  <dc:description/>
  <cp:lastModifiedBy>User_54</cp:lastModifiedBy>
  <cp:revision>1</cp:revision>
  <dcterms:created xsi:type="dcterms:W3CDTF">2022-05-30T07:58:00Z</dcterms:created>
  <dcterms:modified xsi:type="dcterms:W3CDTF">2022-05-30T07:59:00Z</dcterms:modified>
</cp:coreProperties>
</file>